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BD4" w:rsidRPr="00746F47" w:rsidRDefault="00515CCD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RS"/>
        </w:rPr>
        <w:t>REPUBLIKA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ab/>
      </w:r>
    </w:p>
    <w:p w:rsidR="00041BD4" w:rsidRPr="00746F47" w:rsidRDefault="00515CCD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041BD4" w:rsidRPr="00746F47" w:rsidRDefault="00515CCD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041BD4" w:rsidRPr="00746F47" w:rsidRDefault="00515CCD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041BD4" w:rsidRDefault="00041BD4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515CCD">
        <w:rPr>
          <w:rFonts w:ascii="Times New Roman" w:hAnsi="Times New Roman"/>
          <w:sz w:val="24"/>
          <w:szCs w:val="24"/>
          <w:lang w:val="sr-Cyrl-RS"/>
        </w:rPr>
        <w:t>Broj</w:t>
      </w:r>
      <w:r w:rsidRPr="00746F47">
        <w:rPr>
          <w:rFonts w:ascii="Times New Roman" w:hAnsi="Times New Roman"/>
          <w:sz w:val="24"/>
          <w:szCs w:val="24"/>
          <w:lang w:val="sr-Cyrl-RS"/>
        </w:rPr>
        <w:t>:</w:t>
      </w:r>
      <w:r w:rsidRPr="00746F4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F0A6D" w:rsidRPr="007F0A6D">
        <w:rPr>
          <w:rFonts w:ascii="Times New Roman" w:hAnsi="Times New Roman"/>
          <w:sz w:val="24"/>
          <w:szCs w:val="24"/>
          <w:lang w:val="sr-Cyrl-RS"/>
        </w:rPr>
        <w:t>011-2708/26</w:t>
      </w:r>
    </w:p>
    <w:p w:rsidR="00041BD4" w:rsidRPr="00746F47" w:rsidRDefault="007F0A6D" w:rsidP="00041BD4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1E4260">
        <w:rPr>
          <w:rFonts w:ascii="Times New Roman" w:hAnsi="Times New Roman"/>
          <w:sz w:val="24"/>
          <w:szCs w:val="24"/>
          <w:lang w:val="sr-Cyrl-RS"/>
        </w:rPr>
        <w:t>2</w:t>
      </w:r>
      <w:r w:rsidR="007C44BF" w:rsidRPr="001E4260">
        <w:rPr>
          <w:rFonts w:ascii="Times New Roman" w:hAnsi="Times New Roman"/>
          <w:sz w:val="24"/>
          <w:szCs w:val="24"/>
          <w:lang w:val="sr-Cyrl-RS"/>
        </w:rPr>
        <w:t>8</w:t>
      </w:r>
      <w:r w:rsidRPr="001E4260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515CCD">
        <w:rPr>
          <w:rFonts w:ascii="Times New Roman" w:hAnsi="Times New Roman"/>
          <w:sz w:val="24"/>
          <w:szCs w:val="24"/>
          <w:lang w:val="sr-Cyrl-RS"/>
        </w:rPr>
        <w:t>avgust</w:t>
      </w:r>
      <w:r w:rsidR="00041BD4" w:rsidRPr="001E426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>202</w:t>
      </w:r>
      <w:r w:rsidR="00041BD4">
        <w:rPr>
          <w:rFonts w:ascii="Times New Roman" w:hAnsi="Times New Roman"/>
          <w:sz w:val="24"/>
          <w:szCs w:val="24"/>
          <w:lang w:val="sr-Cyrl-RS"/>
        </w:rPr>
        <w:t>6</w:t>
      </w:r>
      <w:r w:rsidR="00041BD4" w:rsidRPr="00746F47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515CCD">
        <w:rPr>
          <w:rFonts w:ascii="Times New Roman" w:hAnsi="Times New Roman"/>
          <w:sz w:val="24"/>
          <w:szCs w:val="24"/>
          <w:lang w:val="sr-Cyrl-RS"/>
        </w:rPr>
        <w:t>godine</w:t>
      </w:r>
    </w:p>
    <w:p w:rsidR="00041BD4" w:rsidRPr="00746F47" w:rsidRDefault="00515CCD" w:rsidP="00042268">
      <w:pPr>
        <w:spacing w:after="72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907AF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907AF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907AF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907AF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907AF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907AF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</w:p>
    <w:p w:rsidR="00041BD4" w:rsidRDefault="00515CCD" w:rsidP="00042268">
      <w:pPr>
        <w:spacing w:after="72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8"/>
          <w:szCs w:val="24"/>
          <w:lang w:val="sr-Cyrl-RS"/>
        </w:rPr>
        <w:t>NARODNA</w:t>
      </w:r>
      <w:r w:rsidR="00041BD4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SKUPŠTINA</w:t>
      </w:r>
    </w:p>
    <w:p w:rsidR="00907AFA" w:rsidRDefault="00041BD4" w:rsidP="00907AFA">
      <w:pPr>
        <w:tabs>
          <w:tab w:val="left" w:pos="1080"/>
        </w:tabs>
        <w:spacing w:after="24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ab/>
      </w:r>
      <w:r w:rsidR="00515CCD">
        <w:rPr>
          <w:rFonts w:ascii="Times New Roman" w:hAnsi="Times New Roman"/>
          <w:sz w:val="24"/>
          <w:szCs w:val="24"/>
          <w:lang w:val="sr-Cyrl-RS"/>
        </w:rPr>
        <w:t>Odbor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za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pravosuđe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515CCD">
        <w:rPr>
          <w:rFonts w:ascii="Times New Roman" w:hAnsi="Times New Roman"/>
          <w:sz w:val="24"/>
          <w:szCs w:val="24"/>
          <w:lang w:val="sr-Cyrl-RS"/>
        </w:rPr>
        <w:t>državnu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upravu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i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lokalnu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samoupravu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515CCD">
        <w:rPr>
          <w:rFonts w:ascii="Times New Roman" w:hAnsi="Times New Roman"/>
          <w:sz w:val="24"/>
          <w:szCs w:val="24"/>
          <w:lang w:val="sr-Cyrl-RS"/>
        </w:rPr>
        <w:t>na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C44BF">
        <w:rPr>
          <w:rFonts w:ascii="Times New Roman" w:hAnsi="Times New Roman"/>
          <w:sz w:val="24"/>
          <w:szCs w:val="24"/>
        </w:rPr>
        <w:t>31</w:t>
      </w:r>
      <w:r w:rsidR="007F0A6D">
        <w:rPr>
          <w:rFonts w:ascii="Times New Roman" w:hAnsi="Times New Roman"/>
          <w:sz w:val="24"/>
          <w:szCs w:val="24"/>
        </w:rPr>
        <w:t>.</w:t>
      </w:r>
      <w:r w:rsidRPr="009875E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sednici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održanoj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F0A6D">
        <w:rPr>
          <w:rFonts w:ascii="Times New Roman" w:hAnsi="Times New Roman"/>
          <w:sz w:val="24"/>
          <w:szCs w:val="24"/>
        </w:rPr>
        <w:t>2</w:t>
      </w:r>
      <w:r w:rsidR="007C44BF">
        <w:rPr>
          <w:rFonts w:ascii="Times New Roman" w:hAnsi="Times New Roman"/>
          <w:sz w:val="24"/>
          <w:szCs w:val="24"/>
          <w:lang w:val="sr-Cyrl-RS"/>
        </w:rPr>
        <w:t>8</w:t>
      </w:r>
      <w:r w:rsidR="007F0A6D">
        <w:rPr>
          <w:rFonts w:ascii="Times New Roman" w:hAnsi="Times New Roman"/>
          <w:sz w:val="24"/>
          <w:szCs w:val="24"/>
        </w:rPr>
        <w:t xml:space="preserve">. </w:t>
      </w:r>
      <w:r w:rsidR="00515CCD">
        <w:rPr>
          <w:rFonts w:ascii="Times New Roman" w:hAnsi="Times New Roman"/>
          <w:sz w:val="24"/>
          <w:szCs w:val="24"/>
          <w:lang w:val="sr-Cyrl-RS"/>
        </w:rPr>
        <w:t>avgusta</w:t>
      </w:r>
      <w:r w:rsidRPr="009875E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5019B0">
        <w:rPr>
          <w:rFonts w:ascii="Times New Roman" w:hAnsi="Times New Roman"/>
          <w:sz w:val="24"/>
          <w:szCs w:val="24"/>
          <w:lang w:val="sr-Cyrl-RS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515CCD">
        <w:rPr>
          <w:rFonts w:ascii="Times New Roman" w:hAnsi="Times New Roman"/>
          <w:sz w:val="24"/>
          <w:szCs w:val="24"/>
          <w:lang w:val="sr-Cyrl-RS"/>
        </w:rPr>
        <w:t>godine</w:t>
      </w:r>
      <w:r w:rsidRPr="005019B0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515CCD">
        <w:rPr>
          <w:rFonts w:ascii="Times New Roman" w:hAnsi="Times New Roman"/>
          <w:sz w:val="24"/>
          <w:szCs w:val="24"/>
          <w:lang w:val="ru-RU"/>
        </w:rPr>
        <w:t>podneo</w:t>
      </w:r>
      <w:r w:rsidR="008010E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ru-RU"/>
        </w:rPr>
        <w:t>je</w:t>
      </w:r>
      <w:r w:rsidR="006B03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ru-RU"/>
        </w:rPr>
        <w:t>amandman</w:t>
      </w:r>
      <w:r w:rsidR="001E4260" w:rsidRPr="001E4260">
        <w:rPr>
          <w:rFonts w:ascii="Times New Roman" w:hAnsi="Times New Roman"/>
          <w:sz w:val="24"/>
          <w:szCs w:val="24"/>
          <w:lang w:val="sr-Latn-RS"/>
        </w:rPr>
        <w:t>e</w:t>
      </w:r>
      <w:r w:rsidR="006B03D2" w:rsidRPr="007C44BF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ru-RU"/>
        </w:rPr>
        <w:t>na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Predlog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zakona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</w:rPr>
        <w:t>o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izmenama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</w:rPr>
        <w:t>i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dopunama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Zakona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</w:rPr>
        <w:t>o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sprečavanju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korupcije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15CCD">
        <w:rPr>
          <w:rFonts w:ascii="Times New Roman" w:hAnsi="Times New Roman"/>
          <w:sz w:val="24"/>
          <w:szCs w:val="24"/>
        </w:rPr>
        <w:t>koji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</w:rPr>
        <w:t>je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podneo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narodni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poslanik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</w:rPr>
        <w:t>Miroslav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Petrašinović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15CCD">
        <w:rPr>
          <w:rFonts w:ascii="Times New Roman" w:hAnsi="Times New Roman"/>
          <w:sz w:val="24"/>
          <w:szCs w:val="24"/>
        </w:rPr>
        <w:t>broj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: 011-2708/26 </w:t>
      </w:r>
      <w:r w:rsidR="00515CCD">
        <w:rPr>
          <w:rFonts w:ascii="Times New Roman" w:hAnsi="Times New Roman"/>
          <w:sz w:val="24"/>
          <w:szCs w:val="24"/>
        </w:rPr>
        <w:t>od</w:t>
      </w:r>
      <w:r w:rsidR="007F0A6D" w:rsidRPr="007F0A6D">
        <w:rPr>
          <w:rFonts w:ascii="Times New Roman" w:hAnsi="Times New Roman"/>
          <w:sz w:val="24"/>
          <w:szCs w:val="24"/>
        </w:rPr>
        <w:t xml:space="preserve"> 21. </w:t>
      </w:r>
      <w:proofErr w:type="spellStart"/>
      <w:proofErr w:type="gramStart"/>
      <w:r w:rsidR="00515CCD">
        <w:rPr>
          <w:rFonts w:ascii="Times New Roman" w:hAnsi="Times New Roman"/>
          <w:sz w:val="24"/>
          <w:szCs w:val="24"/>
        </w:rPr>
        <w:t>avgusta</w:t>
      </w:r>
      <w:proofErr w:type="spellEnd"/>
      <w:proofErr w:type="gramEnd"/>
      <w:r w:rsidR="007F0A6D" w:rsidRPr="007F0A6D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515CCD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="007F0A6D" w:rsidRPr="007F0A6D">
        <w:rPr>
          <w:rFonts w:ascii="Times New Roman" w:hAnsi="Times New Roman"/>
          <w:sz w:val="24"/>
          <w:szCs w:val="24"/>
        </w:rPr>
        <w:t>)</w:t>
      </w:r>
      <w:r w:rsidR="00A84013">
        <w:rPr>
          <w:rFonts w:ascii="Times New Roman" w:hAnsi="Times New Roman"/>
          <w:sz w:val="24"/>
          <w:szCs w:val="24"/>
          <w:lang w:val="sr-Cyrl-RS"/>
        </w:rPr>
        <w:t>.</w:t>
      </w:r>
    </w:p>
    <w:p w:rsidR="008C1027" w:rsidRPr="008C1027" w:rsidRDefault="008C1027" w:rsidP="00907AFA">
      <w:pPr>
        <w:tabs>
          <w:tab w:val="left" w:pos="1080"/>
        </w:tabs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="00515CCD">
        <w:rPr>
          <w:rFonts w:ascii="Times New Roman" w:hAnsi="Times New Roman"/>
          <w:sz w:val="24"/>
          <w:szCs w:val="24"/>
        </w:rPr>
        <w:t>Sednici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</w:rPr>
        <w:t>je</w:t>
      </w:r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prisustvovao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narodni</w:t>
      </w:r>
      <w:r w:rsidR="007F0A6D" w:rsidRPr="007F0A6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poslanik</w:t>
      </w:r>
      <w:r w:rsidR="007F0A6D" w:rsidRPr="007F0A6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Miroslav</w:t>
      </w:r>
      <w:r w:rsidR="007F0A6D" w:rsidRPr="007F0A6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Petrašinović</w:t>
      </w:r>
      <w:r w:rsidR="007F0A6D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515CCD">
        <w:rPr>
          <w:rFonts w:ascii="Times New Roman" w:hAnsi="Times New Roman"/>
          <w:sz w:val="24"/>
          <w:szCs w:val="24"/>
          <w:lang w:val="sr-Cyrl-RS"/>
        </w:rPr>
        <w:t>predlagač</w:t>
      </w:r>
      <w:r w:rsidR="007F0A6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Zakona</w:t>
      </w:r>
      <w:r w:rsidRPr="008C1027">
        <w:rPr>
          <w:rFonts w:ascii="Times New Roman" w:hAnsi="Times New Roman"/>
          <w:sz w:val="24"/>
          <w:szCs w:val="24"/>
          <w:lang w:val="sr-Cyrl-RS"/>
        </w:rPr>
        <w:t>.</w:t>
      </w:r>
    </w:p>
    <w:p w:rsidR="00041BD4" w:rsidRDefault="00907AFA" w:rsidP="00907AFA">
      <w:pPr>
        <w:tabs>
          <w:tab w:val="left" w:pos="1080"/>
        </w:tabs>
        <w:spacing w:after="36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515CCD">
        <w:rPr>
          <w:rFonts w:ascii="Times New Roman" w:hAnsi="Times New Roman"/>
          <w:sz w:val="24"/>
          <w:szCs w:val="24"/>
          <w:lang w:val="sr-Cyrl-RS"/>
        </w:rPr>
        <w:t>Na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osnovu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člana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156. </w:t>
      </w:r>
      <w:r w:rsidR="00515CCD">
        <w:rPr>
          <w:rFonts w:ascii="Times New Roman" w:hAnsi="Times New Roman"/>
          <w:sz w:val="24"/>
          <w:szCs w:val="24"/>
          <w:lang w:val="sr-Cyrl-RS"/>
        </w:rPr>
        <w:t>stav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3. </w:t>
      </w:r>
      <w:r w:rsidR="00515CCD">
        <w:rPr>
          <w:rFonts w:ascii="Times New Roman" w:hAnsi="Times New Roman"/>
          <w:sz w:val="24"/>
          <w:szCs w:val="24"/>
          <w:lang w:val="sr-Cyrl-RS"/>
        </w:rPr>
        <w:t>Poslovnika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Narodne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Skupštine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515CCD">
        <w:rPr>
          <w:rFonts w:ascii="Times New Roman" w:hAnsi="Times New Roman"/>
          <w:sz w:val="24"/>
          <w:szCs w:val="24"/>
          <w:lang w:val="sr-Cyrl-RS"/>
        </w:rPr>
        <w:t>Odbor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za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pravosuđe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515CCD">
        <w:rPr>
          <w:rFonts w:ascii="Times New Roman" w:hAnsi="Times New Roman"/>
          <w:sz w:val="24"/>
          <w:szCs w:val="24"/>
          <w:lang w:val="sr-Cyrl-RS"/>
        </w:rPr>
        <w:t>državnu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upravu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i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lokalnu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samoupravu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podnosi</w:t>
      </w:r>
    </w:p>
    <w:p w:rsidR="00041BD4" w:rsidRPr="00907AFA" w:rsidRDefault="00515CCD" w:rsidP="00907AFA">
      <w:pPr>
        <w:spacing w:after="360" w:line="240" w:lineRule="auto"/>
        <w:jc w:val="center"/>
        <w:rPr>
          <w:rFonts w:ascii="Times New Roman" w:hAnsi="Times New Roman"/>
          <w:sz w:val="28"/>
          <w:szCs w:val="24"/>
          <w:lang w:val="sr-Cyrl-RS"/>
        </w:rPr>
      </w:pPr>
      <w:r>
        <w:rPr>
          <w:rFonts w:ascii="Times New Roman" w:hAnsi="Times New Roman"/>
          <w:sz w:val="28"/>
          <w:szCs w:val="24"/>
          <w:lang w:val="sr-Cyrl-RS"/>
        </w:rPr>
        <w:t>I</w:t>
      </w:r>
      <w:r w:rsidR="00041BD4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Z</w:t>
      </w:r>
      <w:r w:rsidR="00041BD4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V</w:t>
      </w:r>
      <w:r w:rsidR="00041BD4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E</w:t>
      </w:r>
      <w:r w:rsidR="00041BD4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Š</w:t>
      </w:r>
      <w:r w:rsidR="00041BD4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T</w:t>
      </w:r>
      <w:r w:rsidR="00041BD4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A</w:t>
      </w:r>
      <w:r w:rsidR="00041BD4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J</w:t>
      </w:r>
    </w:p>
    <w:p w:rsidR="004C29B3" w:rsidRDefault="004C29B3" w:rsidP="008C1027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</w:t>
      </w:r>
      <w:r w:rsidR="00515CCD">
        <w:rPr>
          <w:rFonts w:ascii="Times New Roman" w:hAnsi="Times New Roman"/>
          <w:sz w:val="24"/>
          <w:szCs w:val="24"/>
          <w:lang w:val="sr-Cyrl-RS"/>
        </w:rPr>
        <w:t>Odbor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je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515CCD">
        <w:rPr>
          <w:rFonts w:ascii="Times New Roman" w:hAnsi="Times New Roman"/>
          <w:sz w:val="24"/>
          <w:szCs w:val="24"/>
          <w:lang w:val="sr-Cyrl-RS"/>
        </w:rPr>
        <w:t>u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skladu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sa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članom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157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515CCD">
        <w:rPr>
          <w:rFonts w:ascii="Times New Roman" w:hAnsi="Times New Roman"/>
          <w:sz w:val="24"/>
          <w:szCs w:val="24"/>
          <w:lang w:val="sr-Cyrl-RS"/>
        </w:rPr>
        <w:t>stav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B03D2">
        <w:rPr>
          <w:rFonts w:ascii="Times New Roman" w:hAnsi="Times New Roman"/>
          <w:sz w:val="24"/>
          <w:szCs w:val="24"/>
          <w:lang w:val="sr-Cyrl-RS"/>
        </w:rPr>
        <w:t>6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>.</w:t>
      </w:r>
      <w:r w:rsidR="008C102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i</w:t>
      </w:r>
      <w:r w:rsidR="008C102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člana</w:t>
      </w:r>
      <w:r w:rsidR="008C1027" w:rsidRPr="008C1027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161. </w:t>
      </w:r>
      <w:r w:rsidR="00515CCD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stav</w:t>
      </w:r>
      <w:r w:rsidR="008C1027" w:rsidRPr="008C1027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1</w:t>
      </w:r>
      <w:r w:rsidR="008C1027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Poslovnika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Narodne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skupštine</w:t>
      </w:r>
      <w:r w:rsidR="00041BD4" w:rsidRPr="005019B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515CCD">
        <w:rPr>
          <w:rFonts w:ascii="Times New Roman" w:hAnsi="Times New Roman"/>
          <w:sz w:val="24"/>
          <w:szCs w:val="24"/>
          <w:lang w:val="sr-Cyrl-RS"/>
        </w:rPr>
        <w:t>podneo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amandmane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na</w:t>
      </w:r>
      <w:r w:rsidR="006B03D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čl</w:t>
      </w:r>
      <w:r w:rsidR="00BE04C3" w:rsidRPr="00BE04C3">
        <w:rPr>
          <w:rFonts w:ascii="Times New Roman" w:hAnsi="Times New Roman"/>
          <w:sz w:val="24"/>
          <w:szCs w:val="24"/>
          <w:lang w:val="sr-Cyrl-RS"/>
        </w:rPr>
        <w:t>.</w:t>
      </w:r>
      <w:r w:rsidR="006B03D2" w:rsidRPr="00BE04C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BE04C3" w:rsidRPr="00BE04C3">
        <w:rPr>
          <w:rFonts w:ascii="Times New Roman" w:hAnsi="Times New Roman"/>
          <w:sz w:val="24"/>
          <w:szCs w:val="24"/>
          <w:lang w:val="sr-Cyrl-RS"/>
        </w:rPr>
        <w:t xml:space="preserve">4, 7. </w:t>
      </w:r>
      <w:r w:rsidR="00515CCD">
        <w:rPr>
          <w:rFonts w:ascii="Times New Roman" w:hAnsi="Times New Roman"/>
          <w:sz w:val="24"/>
          <w:szCs w:val="24"/>
          <w:lang w:val="sr-Cyrl-RS"/>
        </w:rPr>
        <w:t>i</w:t>
      </w:r>
      <w:r w:rsidR="00BE04C3" w:rsidRPr="00BE04C3">
        <w:rPr>
          <w:rFonts w:ascii="Times New Roman" w:hAnsi="Times New Roman"/>
          <w:sz w:val="24"/>
          <w:szCs w:val="24"/>
          <w:lang w:val="sr-Cyrl-RS"/>
        </w:rPr>
        <w:t xml:space="preserve"> 8.</w:t>
      </w:r>
      <w:r w:rsidR="006B03D2" w:rsidRPr="00BE04C3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Predlog</w:t>
      </w:r>
      <w:proofErr w:type="spellEnd"/>
      <w:r w:rsidR="00515CCD">
        <w:rPr>
          <w:rFonts w:ascii="Times New Roman" w:hAnsi="Times New Roman"/>
          <w:sz w:val="24"/>
          <w:szCs w:val="24"/>
          <w:lang w:val="sr-Cyrl-RS"/>
        </w:rPr>
        <w:t>a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zakona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</w:rPr>
        <w:t>o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izmenama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</w:rPr>
        <w:t>i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dopunama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Zakona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r w:rsidR="00515CCD">
        <w:rPr>
          <w:rFonts w:ascii="Times New Roman" w:hAnsi="Times New Roman"/>
          <w:sz w:val="24"/>
          <w:szCs w:val="24"/>
        </w:rPr>
        <w:t>o</w:t>
      </w:r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sprečavanju</w:t>
      </w:r>
      <w:proofErr w:type="spellEnd"/>
      <w:r w:rsidR="007F0A6D" w:rsidRPr="007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5CCD">
        <w:rPr>
          <w:rFonts w:ascii="Times New Roman" w:hAnsi="Times New Roman"/>
          <w:sz w:val="24"/>
          <w:szCs w:val="24"/>
        </w:rPr>
        <w:t>korupcije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907AFA" w:rsidRPr="00BE04C3" w:rsidRDefault="004C29B3" w:rsidP="00BE04C3">
      <w:pPr>
        <w:ind w:firstLine="720"/>
        <w:jc w:val="both"/>
        <w:rPr>
          <w:bCs/>
          <w:color w:val="000000" w:themeColor="text1"/>
          <w:lang w:val="sr-Latn-RS"/>
        </w:rPr>
      </w:pPr>
      <w:r>
        <w:rPr>
          <w:rStyle w:val="FontStyle67"/>
          <w:sz w:val="24"/>
          <w:szCs w:val="24"/>
          <w:lang w:val="sr-Cyrl-CS" w:eastAsia="sr-Cyrl-CS"/>
        </w:rPr>
        <w:t xml:space="preserve">      </w:t>
      </w:r>
      <w:r w:rsidR="00515CCD">
        <w:rPr>
          <w:rStyle w:val="FontStyle67"/>
          <w:sz w:val="24"/>
          <w:szCs w:val="24"/>
          <w:lang w:val="sr-Cyrl-CS" w:eastAsia="sr-Cyrl-CS"/>
        </w:rPr>
        <w:t>Predlagač</w:t>
      </w:r>
      <w:r w:rsidR="007F0A6D">
        <w:rPr>
          <w:rStyle w:val="FontStyle67"/>
          <w:sz w:val="24"/>
          <w:szCs w:val="24"/>
          <w:lang w:val="sr-Cyrl-CS" w:eastAsia="sr-Cyrl-CS"/>
        </w:rPr>
        <w:t xml:space="preserve"> </w:t>
      </w:r>
      <w:r w:rsidR="00515CCD">
        <w:rPr>
          <w:rStyle w:val="FontStyle67"/>
          <w:sz w:val="24"/>
          <w:szCs w:val="24"/>
          <w:lang w:val="sr-Cyrl-CS" w:eastAsia="sr-Cyrl-CS"/>
        </w:rPr>
        <w:t>Zakona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515CCD">
        <w:rPr>
          <w:rStyle w:val="FontStyle67"/>
          <w:sz w:val="24"/>
          <w:szCs w:val="24"/>
          <w:lang w:val="sr-Cyrl-CS" w:eastAsia="sr-Cyrl-CS"/>
        </w:rPr>
        <w:t>je</w:t>
      </w:r>
      <w:r>
        <w:rPr>
          <w:rStyle w:val="FontStyle67"/>
          <w:sz w:val="24"/>
          <w:szCs w:val="24"/>
          <w:lang w:val="sr-Cyrl-CS" w:eastAsia="sr-Cyrl-CS"/>
        </w:rPr>
        <w:t xml:space="preserve">, </w:t>
      </w:r>
      <w:r w:rsidR="00515CCD">
        <w:rPr>
          <w:rStyle w:val="FontStyle67"/>
          <w:sz w:val="24"/>
          <w:szCs w:val="24"/>
          <w:lang w:val="sr-Cyrl-CS" w:eastAsia="sr-Cyrl-CS"/>
        </w:rPr>
        <w:t>na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515CCD">
        <w:rPr>
          <w:rStyle w:val="FontStyle67"/>
          <w:sz w:val="24"/>
          <w:szCs w:val="24"/>
          <w:lang w:val="sr-Cyrl-CS" w:eastAsia="sr-Cyrl-CS"/>
        </w:rPr>
        <w:t>sednici</w:t>
      </w:r>
      <w:r w:rsidR="008C1027">
        <w:rPr>
          <w:rStyle w:val="FontStyle67"/>
          <w:sz w:val="24"/>
          <w:szCs w:val="24"/>
          <w:lang w:val="sr-Cyrl-CS" w:eastAsia="sr-Cyrl-CS"/>
        </w:rPr>
        <w:t xml:space="preserve"> </w:t>
      </w:r>
      <w:r w:rsidR="00515CCD">
        <w:rPr>
          <w:rStyle w:val="FontStyle67"/>
          <w:sz w:val="24"/>
          <w:szCs w:val="24"/>
          <w:lang w:val="sr-Cyrl-CS" w:eastAsia="sr-Cyrl-CS"/>
        </w:rPr>
        <w:t>Odbora</w:t>
      </w:r>
      <w:r>
        <w:rPr>
          <w:rStyle w:val="FontStyle67"/>
          <w:sz w:val="24"/>
          <w:szCs w:val="24"/>
          <w:lang w:val="sr-Cyrl-CS" w:eastAsia="sr-Cyrl-CS"/>
        </w:rPr>
        <w:t xml:space="preserve">, </w:t>
      </w:r>
      <w:r w:rsidR="00515CCD">
        <w:rPr>
          <w:rStyle w:val="FontStyle67"/>
          <w:sz w:val="24"/>
          <w:szCs w:val="24"/>
          <w:lang w:val="sr-Cyrl-CS" w:eastAsia="sr-Cyrl-CS"/>
        </w:rPr>
        <w:t>prihvatio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515CCD">
        <w:rPr>
          <w:rStyle w:val="FontStyle67"/>
          <w:sz w:val="24"/>
          <w:szCs w:val="24"/>
          <w:lang w:val="sr-Cyrl-CS" w:eastAsia="sr-Cyrl-CS"/>
        </w:rPr>
        <w:t>navedene</w:t>
      </w:r>
      <w:r w:rsidR="00BE04C3">
        <w:rPr>
          <w:rStyle w:val="FontStyle67"/>
          <w:sz w:val="24"/>
          <w:szCs w:val="24"/>
          <w:lang w:val="sr-Cyrl-CS" w:eastAsia="sr-Cyrl-CS"/>
        </w:rPr>
        <w:t xml:space="preserve"> </w:t>
      </w:r>
      <w:r w:rsidR="00515CCD">
        <w:rPr>
          <w:rStyle w:val="FontStyle67"/>
          <w:sz w:val="24"/>
          <w:szCs w:val="24"/>
          <w:lang w:val="sr-Cyrl-CS" w:eastAsia="sr-Cyrl-CS"/>
        </w:rPr>
        <w:t>amandmane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515CCD">
        <w:rPr>
          <w:rStyle w:val="FontStyle67"/>
          <w:sz w:val="24"/>
          <w:szCs w:val="24"/>
          <w:lang w:val="sr-Cyrl-CS" w:eastAsia="sr-Cyrl-CS"/>
        </w:rPr>
        <w:t>Odbora</w:t>
      </w:r>
      <w:r>
        <w:rPr>
          <w:rStyle w:val="FontStyle67"/>
          <w:sz w:val="24"/>
          <w:szCs w:val="24"/>
          <w:lang w:val="sr-Cyrl-CS" w:eastAsia="sr-Cyrl-CS"/>
        </w:rPr>
        <w:t>.</w:t>
      </w:r>
    </w:p>
    <w:p w:rsidR="00041BD4" w:rsidRPr="00D472E3" w:rsidRDefault="00907AFA" w:rsidP="00907AFA">
      <w:pPr>
        <w:tabs>
          <w:tab w:val="left" w:pos="1080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proofErr w:type="spellStart"/>
      <w:r w:rsidR="00515CCD"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515CCD"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515CCD"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 w:rsidR="00515CCD"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515CCD"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515CCD"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515CCD"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515CCD"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041BD4" w:rsidRPr="00D472E3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eastAsia="Times New Roman" w:hAnsi="Times New Roman"/>
          <w:sz w:val="24"/>
          <w:szCs w:val="24"/>
        </w:rPr>
        <w:t>je</w:t>
      </w:r>
      <w:r w:rsidR="00041BD4">
        <w:rPr>
          <w:rFonts w:ascii="Times New Roman" w:eastAsia="Times New Roman" w:hAnsi="Times New Roman"/>
          <w:sz w:val="24"/>
          <w:szCs w:val="24"/>
        </w:rPr>
        <w:t xml:space="preserve"> </w:t>
      </w:r>
      <w:r w:rsidR="00515CCD"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041BD4" w:rsidRPr="00D472E3">
        <w:rPr>
          <w:rFonts w:ascii="Times New Roman" w:eastAsia="Times New Roman" w:hAnsi="Times New Roman"/>
          <w:sz w:val="24"/>
          <w:szCs w:val="24"/>
        </w:rPr>
        <w:t>,</w:t>
      </w:r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041BD4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515CCD"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041BD4" w:rsidRPr="00907AFA">
        <w:rPr>
          <w:rFonts w:ascii="Times New Roman" w:eastAsia="Times New Roman" w:hAnsi="Times New Roman"/>
          <w:sz w:val="24"/>
          <w:szCs w:val="24"/>
        </w:rPr>
        <w:t>.</w:t>
      </w:r>
    </w:p>
    <w:p w:rsidR="00907AFA" w:rsidRDefault="00907AFA" w:rsidP="00907AFA">
      <w:pPr>
        <w:tabs>
          <w:tab w:val="center" w:pos="6480"/>
        </w:tabs>
        <w:spacing w:after="36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515CCD">
        <w:rPr>
          <w:rFonts w:ascii="Times New Roman" w:hAnsi="Times New Roman"/>
          <w:sz w:val="24"/>
          <w:szCs w:val="24"/>
          <w:lang w:val="sr-Cyrl-RS"/>
        </w:rPr>
        <w:t>PREDSEDNIK</w:t>
      </w:r>
    </w:p>
    <w:p w:rsidR="00041BD4" w:rsidRDefault="00907AFA" w:rsidP="00907AFA">
      <w:pPr>
        <w:tabs>
          <w:tab w:val="center" w:pos="64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515CCD">
        <w:rPr>
          <w:rFonts w:ascii="Times New Roman" w:hAnsi="Times New Roman"/>
          <w:sz w:val="24"/>
          <w:szCs w:val="24"/>
          <w:lang w:val="sr-Cyrl-RS"/>
        </w:rPr>
        <w:t>dr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Uglješa</w:t>
      </w:r>
      <w:r w:rsidR="00041BD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15CCD">
        <w:rPr>
          <w:rFonts w:ascii="Times New Roman" w:hAnsi="Times New Roman"/>
          <w:sz w:val="24"/>
          <w:szCs w:val="24"/>
          <w:lang w:val="sr-Cyrl-RS"/>
        </w:rPr>
        <w:t>Mrdić</w:t>
      </w:r>
    </w:p>
    <w:p w:rsidR="00041BD4" w:rsidRDefault="00041BD4" w:rsidP="00041BD4"/>
    <w:p w:rsidR="00041BD4" w:rsidRDefault="00041BD4" w:rsidP="00041BD4"/>
    <w:p w:rsidR="00824853" w:rsidRDefault="00824853"/>
    <w:sectPr w:rsidR="00824853" w:rsidSect="00907A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553" w:rsidRDefault="00365553" w:rsidP="00515CCD">
      <w:pPr>
        <w:spacing w:after="0" w:line="240" w:lineRule="auto"/>
      </w:pPr>
      <w:r>
        <w:separator/>
      </w:r>
    </w:p>
  </w:endnote>
  <w:endnote w:type="continuationSeparator" w:id="0">
    <w:p w:rsidR="00365553" w:rsidRDefault="00365553" w:rsidP="0051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CCD" w:rsidRDefault="00515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CCD" w:rsidRDefault="00515C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CCD" w:rsidRDefault="00515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553" w:rsidRDefault="00365553" w:rsidP="00515CCD">
      <w:pPr>
        <w:spacing w:after="0" w:line="240" w:lineRule="auto"/>
      </w:pPr>
      <w:r>
        <w:separator/>
      </w:r>
    </w:p>
  </w:footnote>
  <w:footnote w:type="continuationSeparator" w:id="0">
    <w:p w:rsidR="00365553" w:rsidRDefault="00365553" w:rsidP="0051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CCD" w:rsidRDefault="00515C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CCD" w:rsidRDefault="00515C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CCD" w:rsidRDefault="00515C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BD4"/>
    <w:rsid w:val="00041BD4"/>
    <w:rsid w:val="00042268"/>
    <w:rsid w:val="001E4260"/>
    <w:rsid w:val="00365553"/>
    <w:rsid w:val="004C29B3"/>
    <w:rsid w:val="00515CCD"/>
    <w:rsid w:val="00605FE6"/>
    <w:rsid w:val="006B03D2"/>
    <w:rsid w:val="007A4373"/>
    <w:rsid w:val="007C44BF"/>
    <w:rsid w:val="007F0A6D"/>
    <w:rsid w:val="008010E8"/>
    <w:rsid w:val="00824853"/>
    <w:rsid w:val="008C1027"/>
    <w:rsid w:val="00907AFA"/>
    <w:rsid w:val="0099235D"/>
    <w:rsid w:val="00A84013"/>
    <w:rsid w:val="00BE04C3"/>
    <w:rsid w:val="00C1518E"/>
    <w:rsid w:val="00C6500D"/>
    <w:rsid w:val="00CF6D58"/>
    <w:rsid w:val="00D90B3C"/>
    <w:rsid w:val="00EA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8C5C6D-1B1F-45BA-918C-2CD5F1E0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B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6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D58"/>
    <w:rPr>
      <w:rFonts w:ascii="Segoe UI" w:eastAsia="Calibri" w:hAnsi="Segoe UI" w:cs="Segoe UI"/>
      <w:sz w:val="18"/>
      <w:szCs w:val="18"/>
    </w:rPr>
  </w:style>
  <w:style w:type="character" w:customStyle="1" w:styleId="FontStyle67">
    <w:name w:val="Font Style67"/>
    <w:basedOn w:val="DefaultParagraphFont"/>
    <w:uiPriority w:val="99"/>
    <w:rsid w:val="008C1027"/>
    <w:rPr>
      <w:rFonts w:ascii="Times New Roman" w:hAnsi="Times New Roman" w:cs="Times New Roman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1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CC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CC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Stefanović</dc:creator>
  <cp:keywords/>
  <dc:description/>
  <cp:lastModifiedBy>Marina Vučenović</cp:lastModifiedBy>
  <cp:revision>2</cp:revision>
  <cp:lastPrinted>2026-08-28T07:34:00Z</cp:lastPrinted>
  <dcterms:created xsi:type="dcterms:W3CDTF">2026-09-10T09:21:00Z</dcterms:created>
  <dcterms:modified xsi:type="dcterms:W3CDTF">2026-09-10T09:21:00Z</dcterms:modified>
</cp:coreProperties>
</file>